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9D5D" w14:textId="77777777" w:rsidR="00B40CF4" w:rsidRDefault="00B40CF4" w:rsidP="00E0620F">
      <w:pPr>
        <w:rPr>
          <w:b/>
          <w:bCs/>
        </w:rPr>
      </w:pPr>
    </w:p>
    <w:p w14:paraId="065B37F1" w14:textId="77777777" w:rsidR="00B40CF4" w:rsidRDefault="00B40CF4" w:rsidP="00B40CF4">
      <w:pPr>
        <w:jc w:val="center"/>
        <w:rPr>
          <w:b/>
          <w:bCs/>
        </w:rPr>
      </w:pPr>
    </w:p>
    <w:p w14:paraId="2B23AF1F" w14:textId="29A445E3" w:rsidR="007C52D6" w:rsidRPr="00B40CF4" w:rsidRDefault="00600FB3" w:rsidP="00B40CF4">
      <w:pPr>
        <w:jc w:val="center"/>
        <w:rPr>
          <w:b/>
          <w:bCs/>
        </w:rPr>
      </w:pPr>
      <w:r>
        <w:rPr>
          <w:b/>
          <w:bCs/>
        </w:rPr>
        <w:t>OBAVIJEST O SUKOBU INTERESA</w:t>
      </w:r>
    </w:p>
    <w:p w14:paraId="7E37DC6B" w14:textId="612254A9" w:rsidR="00B40CF4" w:rsidRDefault="00B40CF4"/>
    <w:p w14:paraId="05CF089D" w14:textId="71939950" w:rsidR="00600FB3" w:rsidRDefault="00600FB3">
      <w:r w:rsidRPr="00600FB3">
        <w:rPr>
          <w:b/>
          <w:bCs/>
        </w:rPr>
        <w:t>1</w:t>
      </w:r>
      <w:r>
        <w:t xml:space="preserve">. </w:t>
      </w:r>
      <w:r w:rsidRPr="00600FB3">
        <w:rPr>
          <w:b/>
          <w:bCs/>
        </w:rPr>
        <w:t xml:space="preserve">Sukob interesa u postupcima javne </w:t>
      </w:r>
      <w:r w:rsidR="00027A07">
        <w:rPr>
          <w:b/>
          <w:bCs/>
        </w:rPr>
        <w:t xml:space="preserve">i jednostavne </w:t>
      </w:r>
      <w:r w:rsidRPr="00600FB3">
        <w:rPr>
          <w:b/>
          <w:bCs/>
        </w:rPr>
        <w:t>nabave</w:t>
      </w:r>
    </w:p>
    <w:p w14:paraId="37359A74" w14:textId="11F16424" w:rsidR="00600FB3" w:rsidRDefault="00600FB3">
      <w:r w:rsidRPr="00600FB3">
        <w:t xml:space="preserve">Sukladno članku 80. stavku </w:t>
      </w:r>
      <w:r w:rsidR="00027A07">
        <w:t>2</w:t>
      </w:r>
      <w:r w:rsidRPr="00600FB3">
        <w:t xml:space="preserve">. Zakona o javnoj nabavi, </w:t>
      </w:r>
      <w:r>
        <w:t>temeljem</w:t>
      </w:r>
      <w:r w:rsidRPr="00540810">
        <w:t xml:space="preserve"> zaprimljenih pojedinačnih izjava o postojanju sukoba interesa</w:t>
      </w:r>
      <w:r>
        <w:t>,</w:t>
      </w:r>
      <w:r w:rsidRPr="00600FB3">
        <w:t xml:space="preserve"> Kulturni i multimedijski centar Bjelovar</w:t>
      </w:r>
      <w:r w:rsidR="00027A07">
        <w:t xml:space="preserve">, </w:t>
      </w:r>
      <w:r w:rsidRPr="00600FB3">
        <w:t>objavljuje popis gospodarskih subjekata s kojima je, kao naručitelj, u sukobu interesa:</w:t>
      </w:r>
    </w:p>
    <w:p w14:paraId="322801C4" w14:textId="77777777" w:rsidR="00600FB3" w:rsidRPr="00A80240" w:rsidRDefault="00600FB3" w:rsidP="00600FB3">
      <w:pPr>
        <w:numPr>
          <w:ilvl w:val="0"/>
          <w:numId w:val="1"/>
        </w:numPr>
      </w:pPr>
      <w:r w:rsidRPr="00A80240">
        <w:t>CUP UP d.o.o., OIB: 25392808959,Bjelovar</w:t>
      </w:r>
    </w:p>
    <w:p w14:paraId="43D89046" w14:textId="77777777" w:rsidR="00600FB3" w:rsidRPr="00A80240" w:rsidRDefault="00600FB3" w:rsidP="00600FB3">
      <w:pPr>
        <w:numPr>
          <w:ilvl w:val="0"/>
          <w:numId w:val="1"/>
        </w:numPr>
      </w:pPr>
      <w:r w:rsidRPr="00A80240">
        <w:t>NORDLINE d.o.o., OIB: 13656364569, Bjelovar</w:t>
      </w:r>
    </w:p>
    <w:p w14:paraId="66239FA0" w14:textId="77777777" w:rsidR="00600FB3" w:rsidRPr="00A80240" w:rsidRDefault="00600FB3" w:rsidP="00600FB3">
      <w:pPr>
        <w:numPr>
          <w:ilvl w:val="0"/>
          <w:numId w:val="1"/>
        </w:numPr>
      </w:pPr>
      <w:r w:rsidRPr="00A80240">
        <w:t>ADIX PAPER d.o.o., OIB: 18181396078, Bjelovar</w:t>
      </w:r>
    </w:p>
    <w:p w14:paraId="7FAFA0ED" w14:textId="77777777" w:rsidR="00600FB3" w:rsidRPr="00A80240" w:rsidRDefault="00600FB3" w:rsidP="00600FB3">
      <w:pPr>
        <w:numPr>
          <w:ilvl w:val="0"/>
          <w:numId w:val="1"/>
        </w:numPr>
      </w:pPr>
      <w:proofErr w:type="spellStart"/>
      <w:r w:rsidRPr="00A80240">
        <w:t>DECup</w:t>
      </w:r>
      <w:proofErr w:type="spellEnd"/>
      <w:r w:rsidRPr="00A80240">
        <w:t xml:space="preserve"> jedan d.o.o., OIB:</w:t>
      </w:r>
      <w:r w:rsidRPr="00A80240">
        <w:rPr>
          <w:rFonts w:ascii="Segoe UI" w:hAnsi="Segoe UI" w:cs="Segoe UI"/>
          <w:color w:val="262626"/>
          <w:sz w:val="18"/>
          <w:szCs w:val="18"/>
          <w:shd w:val="clear" w:color="auto" w:fill="FFFFFF"/>
        </w:rPr>
        <w:t xml:space="preserve"> </w:t>
      </w:r>
      <w:r w:rsidRPr="00A80240">
        <w:t xml:space="preserve">25413016181, Bjelovar </w:t>
      </w:r>
    </w:p>
    <w:p w14:paraId="0FBDA235" w14:textId="77777777" w:rsidR="00600FB3" w:rsidRPr="00A80240" w:rsidRDefault="00600FB3" w:rsidP="00600FB3">
      <w:pPr>
        <w:numPr>
          <w:ilvl w:val="0"/>
          <w:numId w:val="1"/>
        </w:numPr>
      </w:pPr>
      <w:proofErr w:type="spellStart"/>
      <w:r w:rsidRPr="00A80240">
        <w:t>DECup</w:t>
      </w:r>
      <w:proofErr w:type="spellEnd"/>
      <w:r w:rsidRPr="00A80240">
        <w:t xml:space="preserve"> dva d.o.o., OIB:</w:t>
      </w:r>
      <w:r w:rsidRPr="00A80240">
        <w:rPr>
          <w:rFonts w:ascii="Segoe UI" w:hAnsi="Segoe UI" w:cs="Segoe UI"/>
          <w:color w:val="262626"/>
          <w:sz w:val="18"/>
          <w:szCs w:val="18"/>
          <w:shd w:val="clear" w:color="auto" w:fill="FFFFFF"/>
        </w:rPr>
        <w:t xml:space="preserve"> </w:t>
      </w:r>
      <w:r w:rsidRPr="00A80240">
        <w:t xml:space="preserve">75981521078, Bjelovar </w:t>
      </w:r>
    </w:p>
    <w:p w14:paraId="79047356" w14:textId="77777777" w:rsidR="00600FB3" w:rsidRDefault="00600FB3" w:rsidP="00600FB3">
      <w:pPr>
        <w:numPr>
          <w:ilvl w:val="0"/>
          <w:numId w:val="1"/>
        </w:numPr>
      </w:pPr>
      <w:r w:rsidRPr="00A80240">
        <w:t xml:space="preserve">DELT Papir d.o.o., OIB: 43954802808, Bjelovar </w:t>
      </w:r>
    </w:p>
    <w:p w14:paraId="61FFECB0" w14:textId="0B681BB7" w:rsidR="00600FB3" w:rsidRDefault="00600FB3" w:rsidP="00600FB3">
      <w:pPr>
        <w:numPr>
          <w:ilvl w:val="0"/>
          <w:numId w:val="1"/>
        </w:numPr>
      </w:pPr>
      <w:r>
        <w:t xml:space="preserve">3 B </w:t>
      </w:r>
      <w:proofErr w:type="spellStart"/>
      <w:r>
        <w:t>j.d.o.o</w:t>
      </w:r>
      <w:proofErr w:type="spellEnd"/>
      <w:r>
        <w:t xml:space="preserve">., OIB: </w:t>
      </w:r>
      <w:r w:rsidRPr="00A80240">
        <w:t>24683032905</w:t>
      </w:r>
      <w:r>
        <w:t>, Bjelovar</w:t>
      </w:r>
    </w:p>
    <w:p w14:paraId="728E8386" w14:textId="519F12D3" w:rsidR="00027A07" w:rsidRDefault="00027A07">
      <w:r w:rsidRPr="00027A07">
        <w:rPr>
          <w:b/>
          <w:bCs/>
        </w:rPr>
        <w:t>Postupanje u postupcima javne nabave</w:t>
      </w:r>
      <w:r w:rsidRPr="00027A07">
        <w:br/>
        <w:t>S navedenim subjektima ne sklapaju se ugovori o javnoj nabavi, osim u slučajevima kada se sukob interesa može u potpunosti otkloniti izuzimanjem predstavnika naručitelja iz provedbe postupka na način propisan člankom 81. Zakona o javnoj nabavi, uz uvjet da takvo izuzimanje ne dovodi do poništenja postupka.</w:t>
      </w:r>
    </w:p>
    <w:p w14:paraId="7F18C361" w14:textId="34D51D22" w:rsidR="00027A07" w:rsidRDefault="00C410D3">
      <w:r w:rsidRPr="00C410D3">
        <w:rPr>
          <w:b/>
          <w:bCs/>
        </w:rPr>
        <w:t>Postupanje u postupcima jednostavne nabave</w:t>
      </w:r>
      <w:r w:rsidRPr="00C410D3">
        <w:br/>
        <w:t>U postupcima jednostavne nabave s gore navedenim subjektima, povezani član/predsjednik Upravnog vijeća bit će u cijelosti izuzet iz raspravljanja, glasanja i davanja prethodnih suglasnosti. Ako se izuzimanjem ne može odgovarajuće otkloniti sukob interesa, ponuda se odbija, a postupak se može poništiti, sukladno Pravilniku za provedbu postupaka jednostavne nabave i člancima 75.–83. Zakona o javnoj nabavi.</w:t>
      </w:r>
    </w:p>
    <w:p w14:paraId="0C93C5B1" w14:textId="77777777" w:rsidR="00540810" w:rsidRPr="00540810" w:rsidRDefault="00540810">
      <w:pPr>
        <w:rPr>
          <w:b/>
          <w:bCs/>
        </w:rPr>
      </w:pPr>
    </w:p>
    <w:p w14:paraId="4C557907" w14:textId="03DDED3A" w:rsidR="00B40CF4" w:rsidRPr="00B40CF4" w:rsidRDefault="00B40CF4" w:rsidP="00B40CF4">
      <w:r w:rsidRPr="00B40CF4">
        <w:rPr>
          <w:i/>
          <w:iCs/>
        </w:rPr>
        <w:t xml:space="preserve">Obavijest ažurirana: </w:t>
      </w:r>
      <w:r w:rsidR="00BD56F6">
        <w:rPr>
          <w:i/>
          <w:iCs/>
        </w:rPr>
        <w:t>1.9.2026</w:t>
      </w:r>
      <w:r w:rsidRPr="00B40CF4">
        <w:rPr>
          <w:i/>
          <w:iCs/>
        </w:rPr>
        <w:t>.</w:t>
      </w:r>
    </w:p>
    <w:p w14:paraId="7BC5F7B1" w14:textId="77777777" w:rsidR="00B40CF4" w:rsidRDefault="00B40CF4"/>
    <w:sectPr w:rsidR="00B40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30E70"/>
    <w:multiLevelType w:val="multilevel"/>
    <w:tmpl w:val="279A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723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F4"/>
    <w:rsid w:val="00027A07"/>
    <w:rsid w:val="000E055B"/>
    <w:rsid w:val="004D3B6A"/>
    <w:rsid w:val="004E66FC"/>
    <w:rsid w:val="00540810"/>
    <w:rsid w:val="00566777"/>
    <w:rsid w:val="005A7755"/>
    <w:rsid w:val="00600FB3"/>
    <w:rsid w:val="00784BA9"/>
    <w:rsid w:val="007C52D6"/>
    <w:rsid w:val="0083157D"/>
    <w:rsid w:val="00862724"/>
    <w:rsid w:val="009131F3"/>
    <w:rsid w:val="00A80240"/>
    <w:rsid w:val="00B40CF4"/>
    <w:rsid w:val="00BD56F6"/>
    <w:rsid w:val="00C410D3"/>
    <w:rsid w:val="00CF7466"/>
    <w:rsid w:val="00E0620F"/>
    <w:rsid w:val="00F2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05A5"/>
  <w15:chartTrackingRefBased/>
  <w15:docId w15:val="{AC2E0525-5F8E-4D44-812A-BD029957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40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40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40C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40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0C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0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0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0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0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40C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40C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40C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40CF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0CF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0C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0CF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0C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0C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40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40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40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40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40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40CF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40CF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40CF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40C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40CF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40C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KMC Bjelovar</dc:creator>
  <cp:keywords/>
  <dc:description/>
  <cp:lastModifiedBy>KMC Bjelovar</cp:lastModifiedBy>
  <cp:revision>5</cp:revision>
  <dcterms:created xsi:type="dcterms:W3CDTF">2026-08-19T10:26:00Z</dcterms:created>
  <dcterms:modified xsi:type="dcterms:W3CDTF">2026-09-01T07:49:00Z</dcterms:modified>
</cp:coreProperties>
</file>